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AF7F" w14:textId="5D69C75A" w:rsidR="00FC1D89" w:rsidRDefault="00CE7736">
      <w:r>
        <w:rPr>
          <w:noProof/>
        </w:rPr>
        <w:drawing>
          <wp:inline distT="0" distB="0" distL="0" distR="0" wp14:anchorId="3C335B56" wp14:editId="5D7F391E">
            <wp:extent cx="3994858" cy="153942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3652" cy="1720073"/>
                    </a:xfrm>
                    <a:prstGeom prst="rect">
                      <a:avLst/>
                    </a:prstGeom>
                  </pic:spPr>
                </pic:pic>
              </a:graphicData>
            </a:graphic>
          </wp:inline>
        </w:drawing>
      </w:r>
    </w:p>
    <w:p w14:paraId="3E11A9B4" w14:textId="7BB22264" w:rsidR="00CE7736" w:rsidRDefault="00CE7736"/>
    <w:p w14:paraId="7BDE516F" w14:textId="77777777" w:rsidR="003F5834" w:rsidRDefault="003F5834"/>
    <w:p w14:paraId="38B8F7F4" w14:textId="53E90B6F" w:rsidR="00CE7736" w:rsidRPr="00CE7736" w:rsidRDefault="00CE7736">
      <w:pPr>
        <w:rPr>
          <w:b/>
          <w:bCs/>
          <w:sz w:val="28"/>
          <w:szCs w:val="28"/>
        </w:rPr>
      </w:pPr>
      <w:r w:rsidRPr="00CE7736">
        <w:rPr>
          <w:b/>
          <w:bCs/>
          <w:sz w:val="28"/>
          <w:szCs w:val="28"/>
        </w:rPr>
        <w:t>Vekst gjennom bærekraft og samarbeid. Brattrein Hotell, Notodden</w:t>
      </w:r>
    </w:p>
    <w:p w14:paraId="2E6889DA" w14:textId="316E2EEE" w:rsidR="00CE7736" w:rsidRPr="00CE7736" w:rsidRDefault="00CE7736">
      <w:pPr>
        <w:rPr>
          <w:b/>
          <w:bCs/>
          <w:sz w:val="28"/>
          <w:szCs w:val="28"/>
        </w:rPr>
      </w:pPr>
      <w:r w:rsidRPr="00CE7736">
        <w:rPr>
          <w:b/>
          <w:bCs/>
          <w:sz w:val="28"/>
          <w:szCs w:val="28"/>
        </w:rPr>
        <w:t>Tirsdag 24.01. 2023 kl 12.00 til 16.00.</w:t>
      </w:r>
    </w:p>
    <w:p w14:paraId="6B0B2924" w14:textId="26362B43" w:rsidR="00CE7736" w:rsidRDefault="00CE7736">
      <w:pPr>
        <w:rPr>
          <w:sz w:val="28"/>
          <w:szCs w:val="28"/>
        </w:rPr>
      </w:pPr>
    </w:p>
    <w:p w14:paraId="07267373" w14:textId="26171BB6" w:rsidR="00CE7736" w:rsidRPr="003F5834" w:rsidRDefault="00CE7736">
      <w:pPr>
        <w:rPr>
          <w:sz w:val="28"/>
          <w:szCs w:val="28"/>
        </w:rPr>
      </w:pPr>
      <w:r w:rsidRPr="003F5834">
        <w:rPr>
          <w:sz w:val="28"/>
          <w:szCs w:val="28"/>
        </w:rPr>
        <w:t>Velkommen til en dag med påfyll, inspirasjon og nettverksbygging.</w:t>
      </w:r>
    </w:p>
    <w:p w14:paraId="5F8ED567" w14:textId="344829CF" w:rsidR="00CE7736" w:rsidRPr="003F5834" w:rsidRDefault="00CE7736">
      <w:pPr>
        <w:rPr>
          <w:sz w:val="28"/>
          <w:szCs w:val="28"/>
        </w:rPr>
      </w:pPr>
      <w:r w:rsidRPr="003F5834">
        <w:rPr>
          <w:sz w:val="28"/>
          <w:szCs w:val="28"/>
        </w:rPr>
        <w:t>Gründeruka Vestfold og Telemark i samarbeid med Startopp-regionene i Telemark inviterer til et halvdags-seminar hvor samarbeid, nettverk og bærekraft står i fokus.</w:t>
      </w:r>
    </w:p>
    <w:p w14:paraId="4F78ADB6" w14:textId="6172958A" w:rsidR="00CE7736" w:rsidRPr="003F5834" w:rsidRDefault="00CE7736">
      <w:pPr>
        <w:rPr>
          <w:sz w:val="28"/>
          <w:szCs w:val="28"/>
        </w:rPr>
      </w:pPr>
      <w:r w:rsidRPr="003F5834">
        <w:rPr>
          <w:sz w:val="28"/>
          <w:szCs w:val="28"/>
        </w:rPr>
        <w:t>Du får høre gode gründerhistorier, inspirasjon til samarbeid, god mat og tid til en god prat.</w:t>
      </w:r>
    </w:p>
    <w:p w14:paraId="03DFB7D0" w14:textId="389B5086" w:rsidR="00CE7736" w:rsidRPr="003F5834" w:rsidRDefault="00CE7736">
      <w:pPr>
        <w:rPr>
          <w:sz w:val="28"/>
          <w:szCs w:val="28"/>
        </w:rPr>
      </w:pPr>
    </w:p>
    <w:p w14:paraId="396CF3BB" w14:textId="4461025F" w:rsidR="00CE7736" w:rsidRPr="003F5834" w:rsidRDefault="00CE7736">
      <w:pPr>
        <w:rPr>
          <w:sz w:val="28"/>
          <w:szCs w:val="28"/>
        </w:rPr>
      </w:pPr>
      <w:r w:rsidRPr="003F5834">
        <w:rPr>
          <w:sz w:val="28"/>
          <w:szCs w:val="28"/>
        </w:rPr>
        <w:t xml:space="preserve">Seminaret er gratis. Det eneste </w:t>
      </w:r>
      <w:r w:rsidR="00153E52">
        <w:rPr>
          <w:sz w:val="28"/>
          <w:szCs w:val="28"/>
        </w:rPr>
        <w:t xml:space="preserve">vi ber om </w:t>
      </w:r>
      <w:r w:rsidRPr="003F5834">
        <w:rPr>
          <w:sz w:val="28"/>
          <w:szCs w:val="28"/>
        </w:rPr>
        <w:t>er at dere melder der</w:t>
      </w:r>
      <w:r w:rsidR="00153E52">
        <w:rPr>
          <w:sz w:val="28"/>
          <w:szCs w:val="28"/>
        </w:rPr>
        <w:t xml:space="preserve">e </w:t>
      </w:r>
      <w:r w:rsidRPr="003F5834">
        <w:rPr>
          <w:sz w:val="28"/>
          <w:szCs w:val="28"/>
        </w:rPr>
        <w:t xml:space="preserve">på slik at vi vet antall til lunsj. Påmelding til </w:t>
      </w:r>
      <w:hyperlink r:id="rId9" w:history="1">
        <w:r w:rsidRPr="003F5834">
          <w:rPr>
            <w:rStyle w:val="Hyperkobling"/>
            <w:sz w:val="28"/>
            <w:szCs w:val="28"/>
          </w:rPr>
          <w:t>tone@proventia.no</w:t>
        </w:r>
      </w:hyperlink>
      <w:r w:rsidRPr="003F5834">
        <w:rPr>
          <w:sz w:val="28"/>
          <w:szCs w:val="28"/>
        </w:rPr>
        <w:t>.</w:t>
      </w:r>
      <w:r w:rsidR="003F5834">
        <w:rPr>
          <w:sz w:val="28"/>
          <w:szCs w:val="28"/>
        </w:rPr>
        <w:t xml:space="preserve"> (Navn, tlfnr og mailadresse).</w:t>
      </w:r>
    </w:p>
    <w:p w14:paraId="38D78987" w14:textId="770174CD" w:rsidR="00CE7736" w:rsidRPr="003F5834" w:rsidRDefault="00CE7736">
      <w:pPr>
        <w:rPr>
          <w:sz w:val="28"/>
          <w:szCs w:val="28"/>
        </w:rPr>
      </w:pPr>
    </w:p>
    <w:p w14:paraId="0DEAD63C" w14:textId="16114714" w:rsidR="00CE7736" w:rsidRPr="003F5834" w:rsidRDefault="00CE7736">
      <w:pPr>
        <w:rPr>
          <w:sz w:val="28"/>
          <w:szCs w:val="28"/>
        </w:rPr>
      </w:pPr>
      <w:r w:rsidRPr="003F5834">
        <w:rPr>
          <w:sz w:val="28"/>
          <w:szCs w:val="28"/>
        </w:rPr>
        <w:t>Program:</w:t>
      </w:r>
    </w:p>
    <w:p w14:paraId="5CD65D25" w14:textId="77777777" w:rsidR="003F5834" w:rsidRDefault="003F5834" w:rsidP="00CE7736">
      <w:pPr>
        <w:pStyle w:val="Listeavsnitt"/>
        <w:numPr>
          <w:ilvl w:val="0"/>
          <w:numId w:val="1"/>
        </w:numPr>
        <w:rPr>
          <w:sz w:val="28"/>
          <w:szCs w:val="28"/>
        </w:rPr>
      </w:pPr>
      <w:r>
        <w:rPr>
          <w:sz w:val="28"/>
          <w:szCs w:val="28"/>
        </w:rPr>
        <w:t>Lunsj</w:t>
      </w:r>
    </w:p>
    <w:p w14:paraId="2FE08BC1" w14:textId="2317A309" w:rsidR="00CE7736" w:rsidRPr="003F5834" w:rsidRDefault="00CE7736" w:rsidP="00CE7736">
      <w:pPr>
        <w:pStyle w:val="Listeavsnitt"/>
        <w:numPr>
          <w:ilvl w:val="0"/>
          <w:numId w:val="1"/>
        </w:numPr>
        <w:rPr>
          <w:sz w:val="28"/>
          <w:szCs w:val="28"/>
        </w:rPr>
      </w:pPr>
      <w:r w:rsidRPr="003F5834">
        <w:rPr>
          <w:sz w:val="28"/>
          <w:szCs w:val="28"/>
        </w:rPr>
        <w:t>Velkommen og kort informasjon om Startopp-tilbudet i Telemark</w:t>
      </w:r>
    </w:p>
    <w:p w14:paraId="63FFE89F" w14:textId="56A73D65" w:rsidR="00CE7736" w:rsidRPr="003F5834" w:rsidRDefault="00CE7736" w:rsidP="00CE7736">
      <w:pPr>
        <w:pStyle w:val="Listeavsnitt"/>
        <w:numPr>
          <w:ilvl w:val="0"/>
          <w:numId w:val="1"/>
        </w:numPr>
        <w:rPr>
          <w:sz w:val="28"/>
          <w:szCs w:val="28"/>
        </w:rPr>
      </w:pPr>
      <w:r w:rsidRPr="003F5834">
        <w:rPr>
          <w:rFonts w:ascii="Calibri" w:hAnsi="Calibri" w:cs="Calibri"/>
          <w:color w:val="000000"/>
          <w:sz w:val="28"/>
          <w:szCs w:val="28"/>
          <w:shd w:val="clear" w:color="auto" w:fill="FFFFFF"/>
        </w:rPr>
        <w:t xml:space="preserve">Grønne tall og grønne produkter - omstilling og vekst </w:t>
      </w:r>
      <w:r w:rsidR="003F5834" w:rsidRPr="003F5834">
        <w:rPr>
          <w:rFonts w:ascii="Calibri" w:hAnsi="Calibri" w:cs="Calibri"/>
          <w:color w:val="000000"/>
          <w:sz w:val="28"/>
          <w:szCs w:val="28"/>
          <w:shd w:val="clear" w:color="auto" w:fill="FFFFFF"/>
        </w:rPr>
        <w:t xml:space="preserve">v/Gudbrand Quale, </w:t>
      </w:r>
      <w:hyperlink r:id="rId10" w:history="1">
        <w:r w:rsidR="003F5834" w:rsidRPr="003F5834">
          <w:rPr>
            <w:rStyle w:val="Hyperkobling"/>
            <w:rFonts w:ascii="Calibri" w:hAnsi="Calibri" w:cs="Calibri"/>
            <w:sz w:val="28"/>
            <w:szCs w:val="28"/>
            <w:shd w:val="clear" w:color="auto" w:fill="FFFFFF"/>
          </w:rPr>
          <w:t>https://www.facebook.com/horgengaard/</w:t>
        </w:r>
      </w:hyperlink>
      <w:r w:rsidR="003F5834" w:rsidRPr="003F5834">
        <w:rPr>
          <w:rFonts w:ascii="Calibri" w:hAnsi="Calibri" w:cs="Calibri"/>
          <w:color w:val="000000"/>
          <w:sz w:val="28"/>
          <w:szCs w:val="28"/>
          <w:shd w:val="clear" w:color="auto" w:fill="FFFFFF"/>
        </w:rPr>
        <w:t xml:space="preserve"> </w:t>
      </w:r>
    </w:p>
    <w:p w14:paraId="68EB3616" w14:textId="6A92E952" w:rsidR="003F5834" w:rsidRPr="003F5834" w:rsidRDefault="003F5834" w:rsidP="00CE7736">
      <w:pPr>
        <w:pStyle w:val="Listeavsnitt"/>
        <w:numPr>
          <w:ilvl w:val="0"/>
          <w:numId w:val="1"/>
        </w:numPr>
        <w:rPr>
          <w:sz w:val="28"/>
          <w:szCs w:val="28"/>
        </w:rPr>
      </w:pPr>
      <w:r w:rsidRPr="003F5834">
        <w:rPr>
          <w:rFonts w:ascii="Calibri" w:hAnsi="Calibri" w:cs="Calibri"/>
          <w:color w:val="000000"/>
          <w:sz w:val="28"/>
          <w:szCs w:val="28"/>
        </w:rPr>
        <w:t xml:space="preserve">Fra tradisjonell gårdsdrift til øl-og ciderproduksjon. v/Ingeborg Lindheim, </w:t>
      </w:r>
      <w:hyperlink r:id="rId11" w:history="1">
        <w:r w:rsidRPr="003F5834">
          <w:rPr>
            <w:rStyle w:val="Hyperkobling"/>
            <w:rFonts w:ascii="Calibri" w:hAnsi="Calibri" w:cs="Calibri"/>
            <w:sz w:val="28"/>
            <w:szCs w:val="28"/>
          </w:rPr>
          <w:t>https://olkompani.no</w:t>
        </w:r>
      </w:hyperlink>
      <w:r w:rsidRPr="003F5834">
        <w:rPr>
          <w:rFonts w:ascii="Calibri" w:hAnsi="Calibri" w:cs="Calibri"/>
          <w:color w:val="000000"/>
          <w:sz w:val="28"/>
          <w:szCs w:val="28"/>
        </w:rPr>
        <w:t xml:space="preserve"> </w:t>
      </w:r>
    </w:p>
    <w:p w14:paraId="210DDC09" w14:textId="7B2CAB3C" w:rsidR="003F5834" w:rsidRPr="003F5834" w:rsidRDefault="003F5834" w:rsidP="00CE7736">
      <w:pPr>
        <w:pStyle w:val="Listeavsnitt"/>
        <w:numPr>
          <w:ilvl w:val="0"/>
          <w:numId w:val="1"/>
        </w:numPr>
        <w:rPr>
          <w:sz w:val="28"/>
          <w:szCs w:val="28"/>
        </w:rPr>
      </w:pPr>
      <w:r w:rsidRPr="003F5834">
        <w:rPr>
          <w:rFonts w:ascii="Calibri" w:hAnsi="Calibri" w:cs="Calibri"/>
          <w:color w:val="000000"/>
          <w:sz w:val="28"/>
          <w:szCs w:val="28"/>
        </w:rPr>
        <w:t>Pause</w:t>
      </w:r>
      <w:r>
        <w:rPr>
          <w:rFonts w:ascii="Calibri" w:hAnsi="Calibri" w:cs="Calibri"/>
          <w:color w:val="000000"/>
          <w:sz w:val="28"/>
          <w:szCs w:val="28"/>
        </w:rPr>
        <w:t>. Spørsmål, refleksjon</w:t>
      </w:r>
      <w:r w:rsidRPr="003F5834">
        <w:rPr>
          <w:rFonts w:ascii="Calibri" w:hAnsi="Calibri" w:cs="Calibri"/>
          <w:color w:val="000000"/>
          <w:sz w:val="28"/>
          <w:szCs w:val="28"/>
        </w:rPr>
        <w:t xml:space="preserve"> og mingling</w:t>
      </w:r>
    </w:p>
    <w:p w14:paraId="124608EF" w14:textId="06C1C4EE" w:rsidR="003F5834" w:rsidRPr="003F5834" w:rsidRDefault="003F5834" w:rsidP="00CE7736">
      <w:pPr>
        <w:pStyle w:val="Listeavsnitt"/>
        <w:numPr>
          <w:ilvl w:val="0"/>
          <w:numId w:val="1"/>
        </w:numPr>
        <w:rPr>
          <w:sz w:val="28"/>
          <w:szCs w:val="28"/>
        </w:rPr>
      </w:pPr>
      <w:r w:rsidRPr="003F5834">
        <w:rPr>
          <w:rFonts w:ascii="Calibri" w:hAnsi="Calibri" w:cs="Calibri"/>
          <w:color w:val="000000"/>
          <w:sz w:val="28"/>
          <w:szCs w:val="28"/>
        </w:rPr>
        <w:t>Verdien av samarbeid og nettverk v/Lars Ueland Kobro, USN</w:t>
      </w:r>
    </w:p>
    <w:p w14:paraId="52AC88A5" w14:textId="49A76E35" w:rsidR="003F5834" w:rsidRPr="003F5834" w:rsidRDefault="003F5834" w:rsidP="00CE7736">
      <w:pPr>
        <w:pStyle w:val="Listeavsnitt"/>
        <w:numPr>
          <w:ilvl w:val="0"/>
          <w:numId w:val="1"/>
        </w:numPr>
        <w:rPr>
          <w:sz w:val="28"/>
          <w:szCs w:val="28"/>
        </w:rPr>
      </w:pPr>
      <w:r w:rsidRPr="003F5834">
        <w:rPr>
          <w:rFonts w:ascii="Calibri" w:hAnsi="Calibri" w:cs="Calibri"/>
          <w:color w:val="000000"/>
          <w:sz w:val="28"/>
          <w:szCs w:val="28"/>
        </w:rPr>
        <w:t>Nettverk er ditt gull! v/Helle Stabel, Gründernettverket Vestfold og Telemark</w:t>
      </w:r>
      <w:r w:rsidR="006B5A85">
        <w:rPr>
          <w:rFonts w:ascii="Calibri" w:hAnsi="Calibri" w:cs="Calibri"/>
          <w:color w:val="000000"/>
          <w:sz w:val="28"/>
          <w:szCs w:val="28"/>
        </w:rPr>
        <w:t xml:space="preserve"> </w:t>
      </w:r>
      <w:hyperlink r:id="rId12" w:history="1">
        <w:r w:rsidR="00F95620" w:rsidRPr="00C35810">
          <w:rPr>
            <w:rStyle w:val="Hyperkobling"/>
            <w:rFonts w:ascii="Calibri" w:hAnsi="Calibri" w:cs="Calibri"/>
            <w:sz w:val="28"/>
            <w:szCs w:val="28"/>
          </w:rPr>
          <w:t>https://www.grundernettverket.no</w:t>
        </w:r>
      </w:hyperlink>
      <w:r w:rsidR="00F95620">
        <w:rPr>
          <w:rFonts w:ascii="Calibri" w:hAnsi="Calibri" w:cs="Calibri"/>
          <w:color w:val="000000"/>
          <w:sz w:val="28"/>
          <w:szCs w:val="28"/>
        </w:rPr>
        <w:t xml:space="preserve"> </w:t>
      </w:r>
    </w:p>
    <w:p w14:paraId="7064CA23" w14:textId="0BC6C559" w:rsidR="003F5834" w:rsidRPr="003F5834" w:rsidRDefault="003F5834" w:rsidP="00CE7736">
      <w:pPr>
        <w:pStyle w:val="Listeavsnitt"/>
        <w:numPr>
          <w:ilvl w:val="0"/>
          <w:numId w:val="1"/>
        </w:numPr>
        <w:rPr>
          <w:sz w:val="28"/>
          <w:szCs w:val="28"/>
        </w:rPr>
      </w:pPr>
      <w:r w:rsidRPr="003F5834">
        <w:rPr>
          <w:rFonts w:ascii="Calibri" w:hAnsi="Calibri" w:cs="Calibri"/>
          <w:color w:val="000000"/>
          <w:sz w:val="28"/>
          <w:szCs w:val="28"/>
        </w:rPr>
        <w:t>Takk for idag</w:t>
      </w:r>
      <w:r w:rsidR="00F95620">
        <w:rPr>
          <w:rFonts w:ascii="Calibri" w:hAnsi="Calibri" w:cs="Calibri"/>
          <w:color w:val="000000"/>
          <w:sz w:val="28"/>
          <w:szCs w:val="28"/>
        </w:rPr>
        <w:t xml:space="preserve"> og veien videre</w:t>
      </w:r>
    </w:p>
    <w:p w14:paraId="2BC3EABE" w14:textId="77777777" w:rsidR="00CE7736" w:rsidRDefault="00CE7736">
      <w:pPr>
        <w:rPr>
          <w:sz w:val="28"/>
          <w:szCs w:val="28"/>
        </w:rPr>
      </w:pPr>
    </w:p>
    <w:p w14:paraId="309A1030" w14:textId="77777777" w:rsidR="008D6C62" w:rsidRDefault="008D6C62">
      <w:pPr>
        <w:rPr>
          <w:sz w:val="28"/>
          <w:szCs w:val="28"/>
        </w:rPr>
      </w:pPr>
    </w:p>
    <w:p w14:paraId="424F1E63" w14:textId="77777777" w:rsidR="008D6C62" w:rsidRDefault="008D6C62">
      <w:pPr>
        <w:rPr>
          <w:sz w:val="28"/>
          <w:szCs w:val="28"/>
        </w:rPr>
      </w:pPr>
    </w:p>
    <w:p w14:paraId="5DBEB95D" w14:textId="78DA08E3" w:rsidR="00CE7736" w:rsidRDefault="00CE7736">
      <w:pPr>
        <w:rPr>
          <w:sz w:val="28"/>
          <w:szCs w:val="28"/>
        </w:rPr>
      </w:pPr>
    </w:p>
    <w:p w14:paraId="609D796C" w14:textId="77777777" w:rsidR="00E42B32" w:rsidRDefault="00EB1E67">
      <w:pPr>
        <w:rPr>
          <w:sz w:val="28"/>
          <w:szCs w:val="28"/>
        </w:rPr>
      </w:pPr>
      <w:r>
        <w:rPr>
          <w:sz w:val="28"/>
          <w:szCs w:val="28"/>
        </w:rPr>
        <w:t>Foredragsholderne:</w:t>
      </w:r>
    </w:p>
    <w:tbl>
      <w:tblPr>
        <w:tblStyle w:val="Tabellrutenett"/>
        <w:tblW w:w="0" w:type="auto"/>
        <w:tblLook w:val="04A0" w:firstRow="1" w:lastRow="0" w:firstColumn="1" w:lastColumn="0" w:noHBand="0" w:noVBand="1"/>
      </w:tblPr>
      <w:tblGrid>
        <w:gridCol w:w="2364"/>
        <w:gridCol w:w="2204"/>
        <w:gridCol w:w="2305"/>
        <w:gridCol w:w="2189"/>
      </w:tblGrid>
      <w:tr w:rsidR="00CC1A71" w14:paraId="3C13FFD2" w14:textId="77777777" w:rsidTr="0090597C">
        <w:tc>
          <w:tcPr>
            <w:tcW w:w="2265" w:type="dxa"/>
          </w:tcPr>
          <w:p w14:paraId="733B4785" w14:textId="073210BE" w:rsidR="006C7043" w:rsidRDefault="006C7043" w:rsidP="00A36E1F">
            <w:pPr>
              <w:rPr>
                <w:rFonts w:ascii="futura-pt" w:hAnsi="futura-pt"/>
                <w:spacing w:val="6"/>
                <w:sz w:val="30"/>
                <w:szCs w:val="30"/>
              </w:rPr>
            </w:pPr>
            <w:r>
              <w:rPr>
                <w:rFonts w:ascii="futura-pt" w:hAnsi="futura-pt"/>
                <w:spacing w:val="6"/>
                <w:sz w:val="30"/>
                <w:szCs w:val="30"/>
              </w:rPr>
              <w:lastRenderedPageBreak/>
              <w:fldChar w:fldCharType="begin"/>
            </w:r>
            <w:r w:rsidR="004B61E3">
              <w:rPr>
                <w:rFonts w:ascii="futura-pt" w:hAnsi="futura-pt"/>
                <w:spacing w:val="6"/>
                <w:sz w:val="30"/>
                <w:szCs w:val="30"/>
              </w:rPr>
              <w:instrText xml:space="preserve"> INCLUDEPICTURE "C:\\Users\\toneallum\\Library\\Group Containers\\UBF8T346G9.ms\\WebArchiveCopyPasteTempFiles\\com.microsoft.Word\\Ingeborg2.jpg?format=300w" \* MERGEFORMAT </w:instrText>
            </w:r>
            <w:r>
              <w:rPr>
                <w:rFonts w:ascii="futura-pt" w:hAnsi="futura-pt"/>
                <w:spacing w:val="6"/>
                <w:sz w:val="30"/>
                <w:szCs w:val="30"/>
              </w:rPr>
              <w:fldChar w:fldCharType="separate"/>
            </w:r>
            <w:r>
              <w:rPr>
                <w:rFonts w:ascii="futura-pt" w:hAnsi="futura-pt"/>
                <w:noProof/>
                <w:spacing w:val="6"/>
                <w:sz w:val="30"/>
                <w:szCs w:val="30"/>
              </w:rPr>
              <w:drawing>
                <wp:inline distT="0" distB="0" distL="0" distR="0" wp14:anchorId="79DB7598" wp14:editId="4AD1293E">
                  <wp:extent cx="1363980" cy="136398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8176" cy="1418176"/>
                          </a:xfrm>
                          <a:prstGeom prst="rect">
                            <a:avLst/>
                          </a:prstGeom>
                          <a:noFill/>
                          <a:ln>
                            <a:noFill/>
                          </a:ln>
                        </pic:spPr>
                      </pic:pic>
                    </a:graphicData>
                  </a:graphic>
                </wp:inline>
              </w:drawing>
            </w:r>
            <w:r>
              <w:rPr>
                <w:rFonts w:ascii="futura-pt" w:hAnsi="futura-pt"/>
                <w:spacing w:val="6"/>
                <w:sz w:val="30"/>
                <w:szCs w:val="30"/>
              </w:rPr>
              <w:fldChar w:fldCharType="end"/>
            </w:r>
          </w:p>
          <w:p w14:paraId="4433AA88" w14:textId="77777777" w:rsidR="006C7043" w:rsidRDefault="006C7043" w:rsidP="00A36E1F">
            <w:pPr>
              <w:pStyle w:val="min-font-set"/>
              <w:spacing w:before="0" w:beforeAutospacing="0" w:after="0" w:afterAutospacing="0"/>
              <w:rPr>
                <w:rStyle w:val="Sterk"/>
                <w:rFonts w:asciiTheme="minorHAnsi" w:hAnsiTheme="minorHAnsi" w:cstheme="minorHAnsi"/>
                <w:color w:val="081B33"/>
                <w:spacing w:val="-2"/>
                <w:sz w:val="16"/>
                <w:szCs w:val="16"/>
              </w:rPr>
            </w:pPr>
            <w:r w:rsidRPr="006C7043">
              <w:rPr>
                <w:rStyle w:val="Sterk"/>
                <w:rFonts w:asciiTheme="minorHAnsi" w:hAnsiTheme="minorHAnsi" w:cstheme="minorHAnsi"/>
                <w:color w:val="081B33"/>
                <w:spacing w:val="-2"/>
                <w:sz w:val="16"/>
                <w:szCs w:val="16"/>
              </w:rPr>
              <w:t>Ingeborg Lindheim, Lindheim Ølkompani</w:t>
            </w:r>
          </w:p>
          <w:p w14:paraId="54EED730" w14:textId="77777777" w:rsidR="00A36E1F" w:rsidRPr="006C7043" w:rsidRDefault="00A36E1F" w:rsidP="00A36E1F">
            <w:pPr>
              <w:pStyle w:val="min-font-set"/>
              <w:spacing w:before="0" w:beforeAutospacing="0" w:after="0" w:afterAutospacing="0"/>
              <w:rPr>
                <w:rFonts w:asciiTheme="minorHAnsi" w:hAnsiTheme="minorHAnsi" w:cstheme="minorHAnsi"/>
                <w:color w:val="081B33"/>
                <w:spacing w:val="-2"/>
                <w:sz w:val="16"/>
                <w:szCs w:val="16"/>
              </w:rPr>
            </w:pPr>
          </w:p>
          <w:p w14:paraId="0D220EEF" w14:textId="77777777" w:rsidR="006C7043" w:rsidRPr="006C7043" w:rsidRDefault="006C7043" w:rsidP="00A36E1F">
            <w:pPr>
              <w:rPr>
                <w:rFonts w:cstheme="minorHAnsi"/>
                <w:color w:val="000000"/>
                <w:spacing w:val="5"/>
                <w:sz w:val="16"/>
                <w:szCs w:val="16"/>
              </w:rPr>
            </w:pPr>
            <w:r w:rsidRPr="006C7043">
              <w:rPr>
                <w:rFonts w:cstheme="minorHAnsi"/>
                <w:color w:val="000000"/>
                <w:spacing w:val="5"/>
                <w:sz w:val="16"/>
                <w:szCs w:val="16"/>
              </w:rPr>
              <w:t>Ingeborg Lindheim er odelsjente på Lindheim gård i Gvarv og har snart i 10 år drevet gården på en litt alternativ måte enn alle naboene rundt seg. Produktene til Lindheim har nådd frem til mange sentrale og avsides hjørner i verden og fokus på å bygge merkevare langsiktig har vært en stor del av hverdagen til Ingeborg helt siden 2012. Eivin og Ingeborg er fortsatt fruktbønder, og driver gården på mange måter slik forrige generasjon gjorde. Det er likevel rundt øl og cider de legger hovedfokus og driver i dag en lønnsom helårsbedrift på familiegården</w:t>
            </w:r>
          </w:p>
          <w:p w14:paraId="0DD1F15B" w14:textId="77777777" w:rsidR="0090597C" w:rsidRDefault="0090597C" w:rsidP="00A36E1F">
            <w:pPr>
              <w:rPr>
                <w:sz w:val="28"/>
                <w:szCs w:val="28"/>
              </w:rPr>
            </w:pPr>
          </w:p>
        </w:tc>
        <w:tc>
          <w:tcPr>
            <w:tcW w:w="2265" w:type="dxa"/>
          </w:tcPr>
          <w:p w14:paraId="701B8CBB" w14:textId="2DC360AE" w:rsidR="008D6C62" w:rsidRDefault="0082116E" w:rsidP="00A36E1F">
            <w:r>
              <w:rPr>
                <w:rFonts w:ascii="futura-pt" w:hAnsi="futura-pt"/>
                <w:b/>
                <w:bCs/>
                <w:color w:val="081B33"/>
                <w:spacing w:val="-2"/>
              </w:rPr>
              <w:br/>
            </w:r>
            <w:r w:rsidR="008D6C62">
              <w:fldChar w:fldCharType="begin"/>
            </w:r>
            <w:r w:rsidR="004B61E3">
              <w:instrText xml:space="preserve"> INCLUDEPICTURE "C:\\Users\\toneallum\\Library\\Group Containers\\UBF8T346G9.ms\\WebArchiveCopyPasteTempFiles\\com.microsoft.Word\\Gudbrand+Qvale+1.JPEG.jpg?format=300w" \* MERGEFORMAT </w:instrText>
            </w:r>
            <w:r w:rsidR="008D6C62">
              <w:fldChar w:fldCharType="separate"/>
            </w:r>
            <w:r w:rsidR="008D6C62">
              <w:rPr>
                <w:noProof/>
              </w:rPr>
              <w:drawing>
                <wp:inline distT="0" distB="0" distL="0" distR="0" wp14:anchorId="37EBE777" wp14:editId="7AC28E3D">
                  <wp:extent cx="1236345" cy="116137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246" cy="1234557"/>
                          </a:xfrm>
                          <a:prstGeom prst="rect">
                            <a:avLst/>
                          </a:prstGeom>
                          <a:noFill/>
                          <a:ln>
                            <a:noFill/>
                          </a:ln>
                        </pic:spPr>
                      </pic:pic>
                    </a:graphicData>
                  </a:graphic>
                </wp:inline>
              </w:drawing>
            </w:r>
            <w:r w:rsidR="008D6C62">
              <w:fldChar w:fldCharType="end"/>
            </w:r>
          </w:p>
          <w:p w14:paraId="7E1C7D7F" w14:textId="6BF2CD3B" w:rsidR="0082116E" w:rsidRDefault="0082116E" w:rsidP="00A36E1F">
            <w:pPr>
              <w:pStyle w:val="min-font-set"/>
              <w:spacing w:before="0" w:beforeAutospacing="0" w:after="0" w:afterAutospacing="0"/>
              <w:rPr>
                <w:rStyle w:val="Sterk"/>
                <w:rFonts w:asciiTheme="minorHAnsi" w:hAnsiTheme="minorHAnsi" w:cstheme="minorHAnsi"/>
                <w:color w:val="081B33"/>
                <w:spacing w:val="-2"/>
                <w:sz w:val="16"/>
                <w:szCs w:val="16"/>
              </w:rPr>
            </w:pPr>
            <w:r w:rsidRPr="008D6C62">
              <w:rPr>
                <w:rStyle w:val="Sterk"/>
                <w:rFonts w:asciiTheme="minorHAnsi" w:hAnsiTheme="minorHAnsi" w:cstheme="minorHAnsi"/>
                <w:color w:val="081B33"/>
                <w:spacing w:val="-2"/>
                <w:sz w:val="16"/>
                <w:szCs w:val="16"/>
              </w:rPr>
              <w:t>Gudbrand Quale, Horgen Gård</w:t>
            </w:r>
          </w:p>
          <w:p w14:paraId="40FF1636" w14:textId="77777777" w:rsidR="00A36E1F" w:rsidRPr="008D6C62" w:rsidRDefault="00A36E1F" w:rsidP="00A36E1F">
            <w:pPr>
              <w:pStyle w:val="min-font-set"/>
              <w:spacing w:before="0" w:beforeAutospacing="0" w:after="0" w:afterAutospacing="0"/>
              <w:rPr>
                <w:rFonts w:asciiTheme="minorHAnsi" w:hAnsiTheme="minorHAnsi" w:cstheme="minorHAnsi"/>
                <w:color w:val="081B33"/>
                <w:spacing w:val="-2"/>
                <w:sz w:val="16"/>
                <w:szCs w:val="16"/>
              </w:rPr>
            </w:pPr>
          </w:p>
          <w:p w14:paraId="2607795C" w14:textId="77777777" w:rsidR="0082116E" w:rsidRPr="008D6C62" w:rsidRDefault="0082116E" w:rsidP="00A36E1F">
            <w:pPr>
              <w:spacing w:after="384"/>
              <w:rPr>
                <w:rFonts w:cstheme="minorHAnsi"/>
                <w:color w:val="000000"/>
                <w:spacing w:val="5"/>
                <w:sz w:val="16"/>
                <w:szCs w:val="16"/>
              </w:rPr>
            </w:pPr>
            <w:r w:rsidRPr="008D6C62">
              <w:rPr>
                <w:rFonts w:cstheme="minorHAnsi"/>
                <w:color w:val="000000"/>
                <w:spacing w:val="5"/>
                <w:sz w:val="16"/>
                <w:szCs w:val="16"/>
              </w:rPr>
              <w:t>Gudbrand Johannes Qvale vokste opp som nummer to i odelsrekkefølgen på Horgen gård. Halvveis i studiet på Norges Handelshøyskole fikk han valget om å ta over gården. Etter endt studier og noen år i jobb flyttet han til Horgen med sin kone Jenni. Siden 2020 har familien på 5 gått all-in som landbrukere og har idag en variert produksjon basert på gården ressurser. Horgen gård strekker seg for å drive frem og være en del av løsningen på både globale og lokale utfordringer for landbruket, være seg knyttet til miljø og klima, økonomi og forretning, fremmedgjorte forbrukere og de sosiale og kulturelle forhold. For som de sier på Horgen: -det viktigste er folk, og at vi har det gøy!</w:t>
            </w:r>
          </w:p>
          <w:p w14:paraId="4A24E76E" w14:textId="77777777" w:rsidR="0090597C" w:rsidRDefault="0090597C" w:rsidP="00A36E1F">
            <w:pPr>
              <w:rPr>
                <w:sz w:val="28"/>
                <w:szCs w:val="28"/>
              </w:rPr>
            </w:pPr>
          </w:p>
        </w:tc>
        <w:tc>
          <w:tcPr>
            <w:tcW w:w="2266" w:type="dxa"/>
          </w:tcPr>
          <w:p w14:paraId="2F91156A" w14:textId="51F44A98" w:rsidR="00801C67" w:rsidRDefault="00801C67" w:rsidP="00A36E1F">
            <w:pPr>
              <w:rPr>
                <w:rFonts w:ascii="futura-pt" w:hAnsi="futura-pt"/>
                <w:spacing w:val="6"/>
                <w:sz w:val="30"/>
                <w:szCs w:val="30"/>
              </w:rPr>
            </w:pPr>
            <w:r>
              <w:rPr>
                <w:rFonts w:ascii="futura-pt" w:hAnsi="futura-pt"/>
                <w:spacing w:val="6"/>
                <w:sz w:val="30"/>
                <w:szCs w:val="30"/>
              </w:rPr>
              <w:fldChar w:fldCharType="begin"/>
            </w:r>
            <w:r w:rsidR="004B61E3">
              <w:rPr>
                <w:rFonts w:ascii="futura-pt" w:hAnsi="futura-pt"/>
                <w:spacing w:val="6"/>
                <w:sz w:val="30"/>
                <w:szCs w:val="30"/>
              </w:rPr>
              <w:instrText xml:space="preserve"> INCLUDEPICTURE "C:\\Users\\toneallum\\Library\\Group Containers\\UBF8T346G9.ms\\WebArchiveCopyPasteTempFiles\\com.microsoft.Word\\Lars.jpg?format=300w" \* MERGEFORMAT </w:instrText>
            </w:r>
            <w:r>
              <w:rPr>
                <w:rFonts w:ascii="futura-pt" w:hAnsi="futura-pt"/>
                <w:spacing w:val="6"/>
                <w:sz w:val="30"/>
                <w:szCs w:val="30"/>
              </w:rPr>
              <w:fldChar w:fldCharType="separate"/>
            </w:r>
            <w:r>
              <w:rPr>
                <w:rFonts w:ascii="futura-pt" w:hAnsi="futura-pt"/>
                <w:noProof/>
                <w:spacing w:val="6"/>
                <w:sz w:val="30"/>
                <w:szCs w:val="30"/>
              </w:rPr>
              <w:drawing>
                <wp:inline distT="0" distB="0" distL="0" distR="0" wp14:anchorId="7C49A021" wp14:editId="4F6B6C46">
                  <wp:extent cx="1326630" cy="132663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6531" cy="1366531"/>
                          </a:xfrm>
                          <a:prstGeom prst="rect">
                            <a:avLst/>
                          </a:prstGeom>
                          <a:noFill/>
                          <a:ln>
                            <a:noFill/>
                          </a:ln>
                        </pic:spPr>
                      </pic:pic>
                    </a:graphicData>
                  </a:graphic>
                </wp:inline>
              </w:drawing>
            </w:r>
            <w:r>
              <w:rPr>
                <w:rFonts w:ascii="futura-pt" w:hAnsi="futura-pt"/>
                <w:spacing w:val="6"/>
                <w:sz w:val="30"/>
                <w:szCs w:val="30"/>
              </w:rPr>
              <w:fldChar w:fldCharType="end"/>
            </w:r>
          </w:p>
          <w:p w14:paraId="6BEF5C4C" w14:textId="77777777" w:rsidR="00801C67" w:rsidRDefault="00801C67" w:rsidP="00A36E1F">
            <w:pPr>
              <w:pStyle w:val="min-font-set"/>
              <w:spacing w:before="0" w:beforeAutospacing="0" w:after="0" w:afterAutospacing="0"/>
              <w:rPr>
                <w:rStyle w:val="Sterk"/>
                <w:rFonts w:asciiTheme="minorHAnsi" w:hAnsiTheme="minorHAnsi" w:cstheme="minorHAnsi"/>
                <w:color w:val="081B33"/>
                <w:spacing w:val="-2"/>
                <w:sz w:val="16"/>
                <w:szCs w:val="16"/>
              </w:rPr>
            </w:pPr>
            <w:r w:rsidRPr="00CC1A71">
              <w:rPr>
                <w:rStyle w:val="Sterk"/>
                <w:rFonts w:asciiTheme="minorHAnsi" w:hAnsiTheme="minorHAnsi" w:cstheme="minorHAnsi"/>
                <w:color w:val="081B33"/>
                <w:spacing w:val="-2"/>
                <w:sz w:val="16"/>
                <w:szCs w:val="16"/>
              </w:rPr>
              <w:t>Lars Ueland Kobro</w:t>
            </w:r>
          </w:p>
          <w:p w14:paraId="198D6FDF" w14:textId="77777777" w:rsidR="00A36E1F" w:rsidRDefault="00A36E1F" w:rsidP="00A36E1F">
            <w:pPr>
              <w:pStyle w:val="min-font-set"/>
              <w:spacing w:before="0" w:beforeAutospacing="0" w:after="0" w:afterAutospacing="0"/>
              <w:rPr>
                <w:rStyle w:val="Sterk"/>
                <w:rFonts w:asciiTheme="minorHAnsi" w:hAnsiTheme="minorHAnsi" w:cstheme="minorHAnsi"/>
                <w:color w:val="081B33"/>
                <w:spacing w:val="-2"/>
              </w:rPr>
            </w:pPr>
          </w:p>
          <w:p w14:paraId="20D4C8C1" w14:textId="77777777" w:rsidR="00A36E1F" w:rsidRPr="00CC1A71" w:rsidRDefault="00A36E1F" w:rsidP="00A36E1F">
            <w:pPr>
              <w:pStyle w:val="min-font-set"/>
              <w:spacing w:before="0" w:beforeAutospacing="0" w:after="0" w:afterAutospacing="0"/>
              <w:rPr>
                <w:rFonts w:asciiTheme="minorHAnsi" w:hAnsiTheme="minorHAnsi" w:cstheme="minorHAnsi"/>
                <w:color w:val="081B33"/>
                <w:spacing w:val="-2"/>
                <w:sz w:val="16"/>
                <w:szCs w:val="16"/>
              </w:rPr>
            </w:pPr>
          </w:p>
          <w:p w14:paraId="65FE1873" w14:textId="5F26C0ED" w:rsidR="008B04B0" w:rsidRPr="00801C67" w:rsidRDefault="00801C67" w:rsidP="00A36E1F">
            <w:pPr>
              <w:spacing w:after="384"/>
              <w:rPr>
                <w:rFonts w:cstheme="minorHAnsi"/>
                <w:color w:val="000000"/>
                <w:spacing w:val="5"/>
                <w:sz w:val="16"/>
                <w:szCs w:val="16"/>
              </w:rPr>
            </w:pPr>
            <w:r w:rsidRPr="00801C67">
              <w:rPr>
                <w:rFonts w:cstheme="minorHAnsi"/>
                <w:color w:val="000000"/>
                <w:spacing w:val="5"/>
                <w:sz w:val="16"/>
                <w:szCs w:val="16"/>
              </w:rPr>
              <w:t>Lars er statsviter og har jobbet mange år som forsker ved Telemarksforskning. Nå er han ansatt ved USN og har bla vært med å utvikle Senter for Sosialt entreprenørskap</w:t>
            </w:r>
            <w:r w:rsidR="008B04B0">
              <w:rPr>
                <w:rFonts w:cstheme="minorHAnsi"/>
                <w:color w:val="000000"/>
                <w:spacing w:val="5"/>
                <w:sz w:val="16"/>
                <w:szCs w:val="16"/>
              </w:rPr>
              <w:t>.</w:t>
            </w:r>
          </w:p>
          <w:p w14:paraId="273CC249" w14:textId="77777777" w:rsidR="00801C67" w:rsidRDefault="00801C67" w:rsidP="00A36E1F">
            <w:pPr>
              <w:spacing w:before="300"/>
              <w:rPr>
                <w:rFonts w:ascii="futura-pt" w:hAnsi="futura-pt"/>
                <w:color w:val="000000"/>
                <w:spacing w:val="5"/>
              </w:rPr>
            </w:pPr>
            <w:r w:rsidRPr="00801C67">
              <w:rPr>
                <w:rFonts w:cstheme="minorHAnsi"/>
                <w:color w:val="000000"/>
                <w:spacing w:val="5"/>
                <w:sz w:val="16"/>
                <w:szCs w:val="16"/>
              </w:rPr>
              <w:t>Lars er “framtidsforsker” og sertifisert “Ideastronaut” fra Stig og Stein Idelab. Han brukes ofte til inspirasjons-foredrag og veiledning i kommunale og regionale utviklingsprosesser. En rekke av de prosjektene han har gjennomført handler om hvordan aktører med ulik kompetanseprofil og forskjellige interesser kan samhandle.</w:t>
            </w:r>
          </w:p>
          <w:p w14:paraId="04CF49B8" w14:textId="77777777" w:rsidR="0090597C" w:rsidRDefault="0090597C" w:rsidP="00A36E1F">
            <w:pPr>
              <w:rPr>
                <w:sz w:val="28"/>
                <w:szCs w:val="28"/>
              </w:rPr>
            </w:pPr>
          </w:p>
        </w:tc>
        <w:tc>
          <w:tcPr>
            <w:tcW w:w="2266" w:type="dxa"/>
          </w:tcPr>
          <w:p w14:paraId="2BFBE445" w14:textId="35F96FF3" w:rsidR="0090597C" w:rsidRDefault="00CC1A71" w:rsidP="00A36E1F">
            <w:r>
              <w:fldChar w:fldCharType="begin"/>
            </w:r>
            <w:r w:rsidR="004B61E3">
              <w:instrText xml:space="preserve"> INCLUDEPICTURE "C:\\Users\\toneallum\\Library\\Group Containers\\UBF8T346G9.ms\\WebArchiveCopyPasteTempFiles\\com.microsoft.Word\\Helle-START+mindre.jpg?format=500w" \* MERGEFORMAT </w:instrText>
            </w:r>
            <w:r>
              <w:fldChar w:fldCharType="separate"/>
            </w:r>
            <w:r>
              <w:rPr>
                <w:noProof/>
              </w:rPr>
              <w:drawing>
                <wp:inline distT="0" distB="0" distL="0" distR="0" wp14:anchorId="4B7EF332" wp14:editId="3388B16B">
                  <wp:extent cx="1221699" cy="1434761"/>
                  <wp:effectExtent l="0" t="0" r="0" b="63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0139" cy="1573856"/>
                          </a:xfrm>
                          <a:prstGeom prst="rect">
                            <a:avLst/>
                          </a:prstGeom>
                          <a:noFill/>
                          <a:ln>
                            <a:noFill/>
                          </a:ln>
                        </pic:spPr>
                      </pic:pic>
                    </a:graphicData>
                  </a:graphic>
                </wp:inline>
              </w:drawing>
            </w:r>
            <w:r>
              <w:fldChar w:fldCharType="end"/>
            </w:r>
          </w:p>
          <w:p w14:paraId="14C4BCDD" w14:textId="77777777" w:rsidR="00CC1A71" w:rsidRPr="00B13798" w:rsidRDefault="00CC1A71" w:rsidP="00A36E1F">
            <w:pPr>
              <w:rPr>
                <w:b/>
                <w:bCs/>
                <w:sz w:val="16"/>
                <w:szCs w:val="16"/>
              </w:rPr>
            </w:pPr>
            <w:r w:rsidRPr="00B13798">
              <w:rPr>
                <w:b/>
                <w:bCs/>
                <w:sz w:val="16"/>
                <w:szCs w:val="16"/>
              </w:rPr>
              <w:t>Helle I. Stabel, Gründernettverket</w:t>
            </w:r>
          </w:p>
          <w:p w14:paraId="54191094" w14:textId="77777777" w:rsidR="00B13798" w:rsidRDefault="00B13798" w:rsidP="00A36E1F">
            <w:pPr>
              <w:rPr>
                <w:sz w:val="16"/>
                <w:szCs w:val="16"/>
              </w:rPr>
            </w:pPr>
          </w:p>
          <w:p w14:paraId="3C531DCE" w14:textId="77777777" w:rsidR="000710A7" w:rsidRDefault="000710A7" w:rsidP="00A36E1F">
            <w:pPr>
              <w:rPr>
                <w:rFonts w:ascii="Calibri" w:hAnsi="Calibri" w:cs="Calibri"/>
                <w:color w:val="000000"/>
                <w:sz w:val="16"/>
                <w:szCs w:val="16"/>
              </w:rPr>
            </w:pPr>
            <w:r w:rsidRPr="00B23D8A">
              <w:rPr>
                <w:rFonts w:ascii="Calibri" w:hAnsi="Calibri" w:cs="Calibri"/>
                <w:color w:val="000000"/>
                <w:sz w:val="16"/>
                <w:szCs w:val="16"/>
              </w:rPr>
              <w:t>Helle I Stabel er daglig leder i Gründernettverket og har lang erfaring i å etablere, fasilitere og følge opp nettverk for gründere og ledere i små bedrifter.</w:t>
            </w:r>
          </w:p>
          <w:p w14:paraId="259AEBA6" w14:textId="77777777" w:rsidR="00A36E1F" w:rsidRPr="00B23D8A" w:rsidRDefault="00A36E1F" w:rsidP="00A36E1F">
            <w:pPr>
              <w:rPr>
                <w:rFonts w:ascii="Calibri" w:hAnsi="Calibri" w:cs="Calibri"/>
                <w:color w:val="000000"/>
                <w:sz w:val="16"/>
                <w:szCs w:val="16"/>
              </w:rPr>
            </w:pPr>
          </w:p>
          <w:p w14:paraId="05F481A1" w14:textId="77777777" w:rsidR="00541A10" w:rsidRDefault="000710A7" w:rsidP="00A36E1F">
            <w:pPr>
              <w:rPr>
                <w:rFonts w:ascii="Calibri" w:hAnsi="Calibri" w:cs="Calibri"/>
                <w:color w:val="000000"/>
                <w:sz w:val="16"/>
                <w:szCs w:val="16"/>
              </w:rPr>
            </w:pPr>
            <w:r w:rsidRPr="00B23D8A">
              <w:rPr>
                <w:rFonts w:ascii="Calibri" w:hAnsi="Calibri" w:cs="Calibri"/>
                <w:color w:val="000000"/>
                <w:sz w:val="16"/>
                <w:szCs w:val="16"/>
              </w:rPr>
              <w:t>H</w:t>
            </w:r>
            <w:r w:rsidR="00A36E1F">
              <w:rPr>
                <w:rFonts w:ascii="Calibri" w:hAnsi="Calibri" w:cs="Calibri"/>
                <w:color w:val="000000"/>
                <w:sz w:val="16"/>
                <w:szCs w:val="16"/>
              </w:rPr>
              <w:t>elle</w:t>
            </w:r>
            <w:r w:rsidRPr="00B23D8A">
              <w:rPr>
                <w:rFonts w:ascii="Calibri" w:hAnsi="Calibri" w:cs="Calibri"/>
                <w:color w:val="000000"/>
                <w:sz w:val="16"/>
                <w:szCs w:val="16"/>
              </w:rPr>
              <w:t xml:space="preserve"> har nettverk i hele Vestfoldregionen og store deler av Telemark. Helle er engasjert og lidenskapelig opptatt av nettverk fordi hun vet at det bidrar til bedre resultater for den enkelte. Som de sier i Gründernettverket:  </w:t>
            </w:r>
          </w:p>
          <w:p w14:paraId="5BAB4100" w14:textId="0FECAEA4" w:rsidR="000710A7" w:rsidRPr="00B23D8A" w:rsidRDefault="000710A7" w:rsidP="00A36E1F">
            <w:pPr>
              <w:rPr>
                <w:rFonts w:ascii="Calibri" w:hAnsi="Calibri" w:cs="Calibri"/>
                <w:color w:val="000000"/>
                <w:sz w:val="16"/>
                <w:szCs w:val="16"/>
              </w:rPr>
            </w:pPr>
            <w:r w:rsidRPr="00B23D8A">
              <w:rPr>
                <w:rFonts w:ascii="Calibri" w:hAnsi="Calibri" w:cs="Calibri"/>
                <w:color w:val="000000"/>
                <w:sz w:val="16"/>
                <w:szCs w:val="16"/>
              </w:rPr>
              <w:t>«Nettverk er ditt gull».</w:t>
            </w:r>
          </w:p>
          <w:p w14:paraId="1F4BDAC2" w14:textId="16263DAF" w:rsidR="000710A7" w:rsidRPr="00CC1A71" w:rsidRDefault="000710A7" w:rsidP="00A36E1F">
            <w:pPr>
              <w:rPr>
                <w:sz w:val="16"/>
                <w:szCs w:val="16"/>
              </w:rPr>
            </w:pPr>
          </w:p>
        </w:tc>
      </w:tr>
    </w:tbl>
    <w:p w14:paraId="5F93E014" w14:textId="0EAB6710" w:rsidR="00CE7736" w:rsidRDefault="00CE7736" w:rsidP="00A36E1F">
      <w:pPr>
        <w:rPr>
          <w:sz w:val="28"/>
          <w:szCs w:val="28"/>
        </w:rPr>
      </w:pPr>
    </w:p>
    <w:sectPr w:rsidR="00CE7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997"/>
    <w:multiLevelType w:val="hybridMultilevel"/>
    <w:tmpl w:val="D0306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650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36"/>
    <w:rsid w:val="000337D5"/>
    <w:rsid w:val="000710A7"/>
    <w:rsid w:val="00153E52"/>
    <w:rsid w:val="001B44A6"/>
    <w:rsid w:val="002852BF"/>
    <w:rsid w:val="003F5834"/>
    <w:rsid w:val="00457557"/>
    <w:rsid w:val="004B61E3"/>
    <w:rsid w:val="00532371"/>
    <w:rsid w:val="00541A10"/>
    <w:rsid w:val="00554591"/>
    <w:rsid w:val="00687204"/>
    <w:rsid w:val="006B5A85"/>
    <w:rsid w:val="006C7043"/>
    <w:rsid w:val="007E1D3D"/>
    <w:rsid w:val="00801C67"/>
    <w:rsid w:val="0082116E"/>
    <w:rsid w:val="008B04B0"/>
    <w:rsid w:val="008D6C62"/>
    <w:rsid w:val="0090597C"/>
    <w:rsid w:val="00A36E1F"/>
    <w:rsid w:val="00B13798"/>
    <w:rsid w:val="00B23D8A"/>
    <w:rsid w:val="00BB64D1"/>
    <w:rsid w:val="00CC1A71"/>
    <w:rsid w:val="00CE7736"/>
    <w:rsid w:val="00D57548"/>
    <w:rsid w:val="00E42B32"/>
    <w:rsid w:val="00EB1E67"/>
    <w:rsid w:val="00F95620"/>
    <w:rsid w:val="00FC1D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13254"/>
  <w15:chartTrackingRefBased/>
  <w15:docId w15:val="{085E3522-FF88-A342-9B9D-A73D9414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E7736"/>
    <w:rPr>
      <w:color w:val="0563C1" w:themeColor="hyperlink"/>
      <w:u w:val="single"/>
    </w:rPr>
  </w:style>
  <w:style w:type="character" w:styleId="Ulstomtale">
    <w:name w:val="Unresolved Mention"/>
    <w:basedOn w:val="Standardskriftforavsnitt"/>
    <w:uiPriority w:val="99"/>
    <w:semiHidden/>
    <w:unhideWhenUsed/>
    <w:rsid w:val="00CE7736"/>
    <w:rPr>
      <w:color w:val="605E5C"/>
      <w:shd w:val="clear" w:color="auto" w:fill="E1DFDD"/>
    </w:rPr>
  </w:style>
  <w:style w:type="paragraph" w:styleId="Listeavsnitt">
    <w:name w:val="List Paragraph"/>
    <w:basedOn w:val="Normal"/>
    <w:uiPriority w:val="34"/>
    <w:qFormat/>
    <w:rsid w:val="00CE7736"/>
    <w:pPr>
      <w:ind w:left="720"/>
      <w:contextualSpacing/>
    </w:pPr>
  </w:style>
  <w:style w:type="paragraph" w:customStyle="1" w:styleId="min-font-set">
    <w:name w:val="min-font-set"/>
    <w:basedOn w:val="Normal"/>
    <w:rsid w:val="000337D5"/>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0337D5"/>
    <w:rPr>
      <w:b/>
      <w:bCs/>
    </w:rPr>
  </w:style>
  <w:style w:type="table" w:styleId="Tabellrutenett">
    <w:name w:val="Table Grid"/>
    <w:basedOn w:val="Vanligtabell"/>
    <w:uiPriority w:val="39"/>
    <w:rsid w:val="00E4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292937">
      <w:bodyDiv w:val="1"/>
      <w:marLeft w:val="0"/>
      <w:marRight w:val="0"/>
      <w:marTop w:val="0"/>
      <w:marBottom w:val="0"/>
      <w:divBdr>
        <w:top w:val="none" w:sz="0" w:space="0" w:color="auto"/>
        <w:left w:val="none" w:sz="0" w:space="0" w:color="auto"/>
        <w:bottom w:val="none" w:sz="0" w:space="0" w:color="auto"/>
        <w:right w:val="none" w:sz="0" w:space="0" w:color="auto"/>
      </w:divBdr>
    </w:div>
    <w:div w:id="489519161">
      <w:bodyDiv w:val="1"/>
      <w:marLeft w:val="0"/>
      <w:marRight w:val="0"/>
      <w:marTop w:val="0"/>
      <w:marBottom w:val="0"/>
      <w:divBdr>
        <w:top w:val="none" w:sz="0" w:space="0" w:color="auto"/>
        <w:left w:val="none" w:sz="0" w:space="0" w:color="auto"/>
        <w:bottom w:val="none" w:sz="0" w:space="0" w:color="auto"/>
        <w:right w:val="none" w:sz="0" w:space="0" w:color="auto"/>
      </w:divBdr>
      <w:divsChild>
        <w:div w:id="429274859">
          <w:marLeft w:val="0"/>
          <w:marRight w:val="0"/>
          <w:marTop w:val="0"/>
          <w:marBottom w:val="0"/>
          <w:divBdr>
            <w:top w:val="none" w:sz="0" w:space="0" w:color="auto"/>
            <w:left w:val="none" w:sz="0" w:space="0" w:color="auto"/>
            <w:bottom w:val="none" w:sz="0" w:space="0" w:color="auto"/>
            <w:right w:val="none" w:sz="0" w:space="0" w:color="auto"/>
          </w:divBdr>
          <w:divsChild>
            <w:div w:id="1781292563">
              <w:marLeft w:val="0"/>
              <w:marRight w:val="0"/>
              <w:marTop w:val="0"/>
              <w:marBottom w:val="0"/>
              <w:divBdr>
                <w:top w:val="none" w:sz="0" w:space="0" w:color="auto"/>
                <w:left w:val="none" w:sz="0" w:space="0" w:color="auto"/>
                <w:bottom w:val="none" w:sz="0" w:space="0" w:color="auto"/>
                <w:right w:val="none" w:sz="0" w:space="0" w:color="auto"/>
              </w:divBdr>
              <w:divsChild>
                <w:div w:id="15448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946">
          <w:marLeft w:val="0"/>
          <w:marRight w:val="0"/>
          <w:marTop w:val="0"/>
          <w:marBottom w:val="0"/>
          <w:divBdr>
            <w:top w:val="none" w:sz="0" w:space="0" w:color="auto"/>
            <w:left w:val="none" w:sz="0" w:space="0" w:color="auto"/>
            <w:bottom w:val="none" w:sz="0" w:space="0" w:color="auto"/>
            <w:right w:val="none" w:sz="0" w:space="0" w:color="auto"/>
          </w:divBdr>
          <w:divsChild>
            <w:div w:id="1837574697">
              <w:marLeft w:val="0"/>
              <w:marRight w:val="0"/>
              <w:marTop w:val="0"/>
              <w:marBottom w:val="0"/>
              <w:divBdr>
                <w:top w:val="none" w:sz="0" w:space="0" w:color="auto"/>
                <w:left w:val="none" w:sz="0" w:space="0" w:color="auto"/>
                <w:bottom w:val="none" w:sz="0" w:space="0" w:color="auto"/>
                <w:right w:val="none" w:sz="0" w:space="0" w:color="auto"/>
              </w:divBdr>
            </w:div>
            <w:div w:id="221141170">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 w:id="1338535500">
      <w:bodyDiv w:val="1"/>
      <w:marLeft w:val="0"/>
      <w:marRight w:val="0"/>
      <w:marTop w:val="0"/>
      <w:marBottom w:val="0"/>
      <w:divBdr>
        <w:top w:val="none" w:sz="0" w:space="0" w:color="auto"/>
        <w:left w:val="none" w:sz="0" w:space="0" w:color="auto"/>
        <w:bottom w:val="none" w:sz="0" w:space="0" w:color="auto"/>
        <w:right w:val="none" w:sz="0" w:space="0" w:color="auto"/>
      </w:divBdr>
      <w:divsChild>
        <w:div w:id="1559974516">
          <w:marLeft w:val="0"/>
          <w:marRight w:val="0"/>
          <w:marTop w:val="0"/>
          <w:marBottom w:val="0"/>
          <w:divBdr>
            <w:top w:val="none" w:sz="0" w:space="0" w:color="auto"/>
            <w:left w:val="none" w:sz="0" w:space="0" w:color="auto"/>
            <w:bottom w:val="none" w:sz="0" w:space="0" w:color="auto"/>
            <w:right w:val="none" w:sz="0" w:space="0" w:color="auto"/>
          </w:divBdr>
        </w:div>
        <w:div w:id="971398906">
          <w:marLeft w:val="0"/>
          <w:marRight w:val="0"/>
          <w:marTop w:val="103"/>
          <w:marBottom w:val="0"/>
          <w:divBdr>
            <w:top w:val="none" w:sz="0" w:space="0" w:color="auto"/>
            <w:left w:val="none" w:sz="0" w:space="0" w:color="auto"/>
            <w:bottom w:val="none" w:sz="0" w:space="0" w:color="auto"/>
            <w:right w:val="none" w:sz="0" w:space="0" w:color="auto"/>
          </w:divBdr>
        </w:div>
      </w:divsChild>
    </w:div>
    <w:div w:id="1441072012">
      <w:bodyDiv w:val="1"/>
      <w:marLeft w:val="0"/>
      <w:marRight w:val="0"/>
      <w:marTop w:val="0"/>
      <w:marBottom w:val="0"/>
      <w:divBdr>
        <w:top w:val="none" w:sz="0" w:space="0" w:color="auto"/>
        <w:left w:val="none" w:sz="0" w:space="0" w:color="auto"/>
        <w:bottom w:val="none" w:sz="0" w:space="0" w:color="auto"/>
        <w:right w:val="none" w:sz="0" w:space="0" w:color="auto"/>
      </w:divBdr>
      <w:divsChild>
        <w:div w:id="1580558305">
          <w:marLeft w:val="0"/>
          <w:marRight w:val="0"/>
          <w:marTop w:val="0"/>
          <w:marBottom w:val="0"/>
          <w:divBdr>
            <w:top w:val="none" w:sz="0" w:space="0" w:color="auto"/>
            <w:left w:val="none" w:sz="0" w:space="0" w:color="auto"/>
            <w:bottom w:val="none" w:sz="0" w:space="0" w:color="auto"/>
            <w:right w:val="none" w:sz="0" w:space="0" w:color="auto"/>
          </w:divBdr>
          <w:divsChild>
            <w:div w:id="1913389105">
              <w:marLeft w:val="0"/>
              <w:marRight w:val="0"/>
              <w:marTop w:val="0"/>
              <w:marBottom w:val="0"/>
              <w:divBdr>
                <w:top w:val="none" w:sz="0" w:space="0" w:color="auto"/>
                <w:left w:val="none" w:sz="0" w:space="0" w:color="auto"/>
                <w:bottom w:val="none" w:sz="0" w:space="0" w:color="auto"/>
                <w:right w:val="none" w:sz="0" w:space="0" w:color="auto"/>
              </w:divBdr>
              <w:divsChild>
                <w:div w:id="4210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2558">
          <w:marLeft w:val="0"/>
          <w:marRight w:val="0"/>
          <w:marTop w:val="0"/>
          <w:marBottom w:val="0"/>
          <w:divBdr>
            <w:top w:val="none" w:sz="0" w:space="0" w:color="auto"/>
            <w:left w:val="none" w:sz="0" w:space="0" w:color="auto"/>
            <w:bottom w:val="none" w:sz="0" w:space="0" w:color="auto"/>
            <w:right w:val="none" w:sz="0" w:space="0" w:color="auto"/>
          </w:divBdr>
          <w:divsChild>
            <w:div w:id="1414887642">
              <w:marLeft w:val="0"/>
              <w:marRight w:val="0"/>
              <w:marTop w:val="0"/>
              <w:marBottom w:val="0"/>
              <w:divBdr>
                <w:top w:val="none" w:sz="0" w:space="0" w:color="auto"/>
                <w:left w:val="none" w:sz="0" w:space="0" w:color="auto"/>
                <w:bottom w:val="none" w:sz="0" w:space="0" w:color="auto"/>
                <w:right w:val="none" w:sz="0" w:space="0" w:color="auto"/>
              </w:divBdr>
            </w:div>
            <w:div w:id="2123381004">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 w:id="1594897313">
      <w:bodyDiv w:val="1"/>
      <w:marLeft w:val="0"/>
      <w:marRight w:val="0"/>
      <w:marTop w:val="0"/>
      <w:marBottom w:val="0"/>
      <w:divBdr>
        <w:top w:val="none" w:sz="0" w:space="0" w:color="auto"/>
        <w:left w:val="none" w:sz="0" w:space="0" w:color="auto"/>
        <w:bottom w:val="none" w:sz="0" w:space="0" w:color="auto"/>
        <w:right w:val="none" w:sz="0" w:space="0" w:color="auto"/>
      </w:divBdr>
      <w:divsChild>
        <w:div w:id="149100360">
          <w:marLeft w:val="0"/>
          <w:marRight w:val="0"/>
          <w:marTop w:val="0"/>
          <w:marBottom w:val="0"/>
          <w:divBdr>
            <w:top w:val="none" w:sz="0" w:space="0" w:color="auto"/>
            <w:left w:val="none" w:sz="0" w:space="0" w:color="auto"/>
            <w:bottom w:val="none" w:sz="0" w:space="0" w:color="auto"/>
            <w:right w:val="none" w:sz="0" w:space="0" w:color="auto"/>
          </w:divBdr>
          <w:divsChild>
            <w:div w:id="112865240">
              <w:marLeft w:val="0"/>
              <w:marRight w:val="0"/>
              <w:marTop w:val="0"/>
              <w:marBottom w:val="0"/>
              <w:divBdr>
                <w:top w:val="none" w:sz="0" w:space="0" w:color="auto"/>
                <w:left w:val="none" w:sz="0" w:space="0" w:color="auto"/>
                <w:bottom w:val="none" w:sz="0" w:space="0" w:color="auto"/>
                <w:right w:val="none" w:sz="0" w:space="0" w:color="auto"/>
              </w:divBdr>
              <w:divsChild>
                <w:div w:id="12166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7846">
          <w:marLeft w:val="0"/>
          <w:marRight w:val="0"/>
          <w:marTop w:val="0"/>
          <w:marBottom w:val="0"/>
          <w:divBdr>
            <w:top w:val="none" w:sz="0" w:space="0" w:color="auto"/>
            <w:left w:val="none" w:sz="0" w:space="0" w:color="auto"/>
            <w:bottom w:val="none" w:sz="0" w:space="0" w:color="auto"/>
            <w:right w:val="none" w:sz="0" w:space="0" w:color="auto"/>
          </w:divBdr>
          <w:divsChild>
            <w:div w:id="886838268">
              <w:marLeft w:val="0"/>
              <w:marRight w:val="0"/>
              <w:marTop w:val="0"/>
              <w:marBottom w:val="0"/>
              <w:divBdr>
                <w:top w:val="none" w:sz="0" w:space="0" w:color="auto"/>
                <w:left w:val="none" w:sz="0" w:space="0" w:color="auto"/>
                <w:bottom w:val="none" w:sz="0" w:space="0" w:color="auto"/>
                <w:right w:val="none" w:sz="0" w:space="0" w:color="auto"/>
              </w:divBdr>
            </w:div>
            <w:div w:id="973945162">
              <w:marLeft w:val="0"/>
              <w:marRight w:val="0"/>
              <w:marTop w:val="103"/>
              <w:marBottom w:val="0"/>
              <w:divBdr>
                <w:top w:val="none" w:sz="0" w:space="0" w:color="auto"/>
                <w:left w:val="none" w:sz="0" w:space="0" w:color="auto"/>
                <w:bottom w:val="none" w:sz="0" w:space="0" w:color="auto"/>
                <w:right w:val="none" w:sz="0" w:space="0" w:color="auto"/>
              </w:divBdr>
            </w:div>
          </w:divsChild>
        </w:div>
      </w:divsChild>
    </w:div>
    <w:div w:id="18093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rundernettverket.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lkompani.no"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facebook.com/horgengaard/" TargetMode="External"/><Relationship Id="rId4" Type="http://schemas.openxmlformats.org/officeDocument/2006/relationships/numbering" Target="numbering.xml"/><Relationship Id="rId9" Type="http://schemas.openxmlformats.org/officeDocument/2006/relationships/hyperlink" Target="mailto:tone@proventia.no"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3f798e-57fd-462e-b36a-b06bbf3ecd58" xsi:nil="true"/>
    <lcf76f155ced4ddcb4097134ff3c332f xmlns="8d41c533-7c52-4424-b33f-0b6fe26d99c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39CF57DC6FED4891BA98B0F942B9EE" ma:contentTypeVersion="16" ma:contentTypeDescription="Opprett et nytt dokument." ma:contentTypeScope="" ma:versionID="a5fc8e9ab63a8a1a3f2ff270fddbd2a2">
  <xsd:schema xmlns:xsd="http://www.w3.org/2001/XMLSchema" xmlns:xs="http://www.w3.org/2001/XMLSchema" xmlns:p="http://schemas.microsoft.com/office/2006/metadata/properties" xmlns:ns2="223f798e-57fd-462e-b36a-b06bbf3ecd58" xmlns:ns3="8d41c533-7c52-4424-b33f-0b6fe26d99c6" targetNamespace="http://schemas.microsoft.com/office/2006/metadata/properties" ma:root="true" ma:fieldsID="961a769c3235b8be825257ece1d666c7" ns2:_="" ns3:_="">
    <xsd:import namespace="223f798e-57fd-462e-b36a-b06bbf3ecd58"/>
    <xsd:import namespace="8d41c533-7c52-4424-b33f-0b6fe26d99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798e-57fd-462e-b36a-b06bbf3ecd5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c447b3cf-43cf-4038-b1e2-cfc0a952c0e8}" ma:internalName="TaxCatchAll" ma:showField="CatchAllData" ma:web="223f798e-57fd-462e-b36a-b06bbf3ecd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41c533-7c52-4424-b33f-0b6fe26d99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b7729db4-03a7-4a4b-b843-7ba6b972ec6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286DA-402C-4B82-AB10-03712F915271}">
  <ds:schemaRefs>
    <ds:schemaRef ds:uri="http://schemas.microsoft.com/office/2006/metadata/properties"/>
    <ds:schemaRef ds:uri="http://schemas.microsoft.com/office/infopath/2007/PartnerControls"/>
    <ds:schemaRef ds:uri="223f798e-57fd-462e-b36a-b06bbf3ecd58"/>
    <ds:schemaRef ds:uri="8d41c533-7c52-4424-b33f-0b6fe26d99c6"/>
  </ds:schemaRefs>
</ds:datastoreItem>
</file>

<file path=customXml/itemProps2.xml><?xml version="1.0" encoding="utf-8"?>
<ds:datastoreItem xmlns:ds="http://schemas.openxmlformats.org/officeDocument/2006/customXml" ds:itemID="{0DD5C5E6-08BC-4CF0-995F-4D238FD6E92C}">
  <ds:schemaRefs>
    <ds:schemaRef ds:uri="http://schemas.microsoft.com/sharepoint/v3/contenttype/forms"/>
  </ds:schemaRefs>
</ds:datastoreItem>
</file>

<file path=customXml/itemProps3.xml><?xml version="1.0" encoding="utf-8"?>
<ds:datastoreItem xmlns:ds="http://schemas.openxmlformats.org/officeDocument/2006/customXml" ds:itemID="{01EE31C1-298F-4829-9766-59EF7311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798e-57fd-462e-b36a-b06bbf3ecd58"/>
    <ds:schemaRef ds:uri="8d41c533-7c52-4424-b33f-0b6fe26d9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3647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Allum</dc:creator>
  <cp:keywords/>
  <dc:description/>
  <cp:lastModifiedBy>Benedicte Sebjørnsen</cp:lastModifiedBy>
  <cp:revision>2</cp:revision>
  <dcterms:created xsi:type="dcterms:W3CDTF">2023-01-11T09:21:00Z</dcterms:created>
  <dcterms:modified xsi:type="dcterms:W3CDTF">2023-01-11T09:21:00Z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0x0101008639CF57DC6FED4891BA98B0F942B9EE</vt:lpwstr>
  </property>
  <property fmtid="{D5CDD505-2E9C-101B-9397-08002B2CF9AE}" pid="3" name="MediaServiceImageTags">
    <vt:lpwstr/>
  </property>
</Properties>
</file>